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B60A6" w14:textId="69DDE969" w:rsidR="000450B9" w:rsidRPr="00DD47DA" w:rsidRDefault="000450B9" w:rsidP="000450B9">
      <w:pPr>
        <w:jc w:val="center"/>
        <w:rPr>
          <w:b/>
          <w:bCs/>
          <w:u w:val="single"/>
        </w:rPr>
      </w:pPr>
      <w:r w:rsidRPr="00DD47DA">
        <w:rPr>
          <w:b/>
          <w:bCs/>
          <w:u w:val="single"/>
        </w:rPr>
        <w:t xml:space="preserve">NOTICE OF </w:t>
      </w:r>
      <w:r w:rsidR="00DD47DA" w:rsidRPr="00DD47DA">
        <w:rPr>
          <w:b/>
          <w:bCs/>
          <w:u w:val="single"/>
        </w:rPr>
        <w:t xml:space="preserve">SPECIAL </w:t>
      </w:r>
      <w:r w:rsidRPr="00DD47DA">
        <w:rPr>
          <w:b/>
          <w:bCs/>
          <w:u w:val="single"/>
        </w:rPr>
        <w:t xml:space="preserve">MEETING </w:t>
      </w:r>
    </w:p>
    <w:p w14:paraId="72F77F3E" w14:textId="77777777" w:rsidR="000450B9" w:rsidRDefault="000450B9" w:rsidP="000450B9">
      <w:pPr>
        <w:jc w:val="center"/>
        <w:rPr>
          <w:b/>
          <w:bCs/>
        </w:rPr>
      </w:pPr>
      <w:r>
        <w:rPr>
          <w:b/>
          <w:bCs/>
        </w:rPr>
        <w:t xml:space="preserve">TO CONSIDER ADOPTION OF A RESOLUTION CERTIFYING </w:t>
      </w:r>
    </w:p>
    <w:p w14:paraId="1BD95D8B" w14:textId="77777777" w:rsidR="000450B9" w:rsidRDefault="000450B9" w:rsidP="000450B9">
      <w:pPr>
        <w:jc w:val="center"/>
        <w:rPr>
          <w:b/>
          <w:bCs/>
        </w:rPr>
      </w:pPr>
      <w:r>
        <w:rPr>
          <w:b/>
          <w:bCs/>
        </w:rPr>
        <w:t xml:space="preserve">DELINQUENT FEES, RATES, TOLLS, PENALTIES, CHARGES OR </w:t>
      </w:r>
    </w:p>
    <w:p w14:paraId="7CE66640" w14:textId="77777777" w:rsidR="000450B9" w:rsidRDefault="000450B9" w:rsidP="000450B9">
      <w:pPr>
        <w:jc w:val="center"/>
        <w:rPr>
          <w:b/>
          <w:bCs/>
        </w:rPr>
      </w:pPr>
      <w:r>
        <w:rPr>
          <w:b/>
          <w:bCs/>
        </w:rPr>
        <w:t xml:space="preserve">ASSESSMENTS MADE OR LEVIED FOR WATER AND SEWER SERVICE OR </w:t>
      </w:r>
      <w:r w:rsidRPr="00735F49">
        <w:rPr>
          <w:b/>
          <w:caps/>
        </w:rPr>
        <w:t>Readiness-to-Serve</w:t>
      </w:r>
      <w:r w:rsidRPr="00735F49">
        <w:rPr>
          <w:b/>
          <w:bCs/>
          <w:caps/>
        </w:rPr>
        <w:t xml:space="preserve"> </w:t>
      </w:r>
      <w:r>
        <w:rPr>
          <w:b/>
          <w:bCs/>
        </w:rPr>
        <w:t>TO THE TREASURER OF DOUGLAS COUNTY, COLORADO FOR COLLECTION AS TAXES</w:t>
      </w:r>
    </w:p>
    <w:p w14:paraId="2DED8D67" w14:textId="77777777" w:rsidR="000450B9" w:rsidRPr="002C387D" w:rsidRDefault="000450B9" w:rsidP="000450B9">
      <w:pPr>
        <w:jc w:val="center"/>
        <w:rPr>
          <w:b/>
        </w:rPr>
      </w:pPr>
      <w:r w:rsidRPr="002C387D">
        <w:rPr>
          <w:b/>
        </w:rPr>
        <w:t>(Notice</w:t>
      </w:r>
      <w:r>
        <w:rPr>
          <w:b/>
        </w:rPr>
        <w:t xml:space="preserve"> of Pending Certification</w:t>
      </w:r>
      <w:r w:rsidRPr="002C387D">
        <w:rPr>
          <w:b/>
        </w:rPr>
        <w:t>)</w:t>
      </w:r>
    </w:p>
    <w:p w14:paraId="0D566E7B" w14:textId="77777777" w:rsidR="000450B9" w:rsidRDefault="000450B9" w:rsidP="000450B9">
      <w:pPr>
        <w:jc w:val="center"/>
      </w:pPr>
    </w:p>
    <w:p w14:paraId="47D911CA" w14:textId="7D056A14" w:rsidR="000450B9" w:rsidRDefault="000450B9" w:rsidP="000450B9">
      <w:pPr>
        <w:ind w:firstLine="720"/>
        <w:jc w:val="both"/>
      </w:pPr>
      <w:r>
        <w:t xml:space="preserve">You are hereby notified that the Board of Directors of </w:t>
      </w:r>
      <w:r w:rsidRPr="003A62FB">
        <w:t xml:space="preserve">the </w:t>
      </w:r>
      <w:r>
        <w:t>Sedalia Water and Sanitation District</w:t>
      </w:r>
      <w:r w:rsidRPr="003A62FB">
        <w:t xml:space="preserve">, </w:t>
      </w:r>
      <w:r>
        <w:t xml:space="preserve">a quasi-municipal corporation and political subdivision of the State of Colorado, (the “District”) will consider adoption of a resolution at </w:t>
      </w:r>
      <w:r w:rsidR="00DD47DA">
        <w:t>a</w:t>
      </w:r>
      <w:r>
        <w:t xml:space="preserve"> </w:t>
      </w:r>
      <w:r w:rsidR="00DD47DA">
        <w:t>special</w:t>
      </w:r>
      <w:r>
        <w:t xml:space="preserve"> Meeting of the Board to be held on </w:t>
      </w:r>
      <w:r w:rsidR="00C308AD">
        <w:rPr>
          <w:b/>
          <w:bCs/>
          <w:u w:val="single"/>
        </w:rPr>
        <w:t xml:space="preserve">Friday October 23, </w:t>
      </w:r>
      <w:proofErr w:type="gramStart"/>
      <w:r w:rsidR="00C308AD">
        <w:rPr>
          <w:b/>
          <w:bCs/>
          <w:u w:val="single"/>
        </w:rPr>
        <w:t>2026</w:t>
      </w:r>
      <w:proofErr w:type="gramEnd"/>
      <w:r>
        <w:t xml:space="preserve"> </w:t>
      </w:r>
      <w:r w:rsidR="00DD47DA">
        <w:t xml:space="preserve">at the hour of </w:t>
      </w:r>
      <w:r w:rsidR="00C308AD">
        <w:t>3:00 PM</w:t>
      </w:r>
      <w:r w:rsidR="00DD47DA">
        <w:t xml:space="preserve"> via ZOOM conference</w:t>
      </w:r>
      <w:r w:rsidR="0039646A">
        <w:t xml:space="preserve"> call</w:t>
      </w:r>
      <w:r>
        <w:t>.</w:t>
      </w:r>
    </w:p>
    <w:p w14:paraId="6D8C598E" w14:textId="77777777" w:rsidR="000450B9" w:rsidRDefault="000450B9" w:rsidP="000450B9">
      <w:pPr>
        <w:jc w:val="both"/>
      </w:pPr>
    </w:p>
    <w:p w14:paraId="3C54A15C" w14:textId="77777777" w:rsidR="000450B9" w:rsidRDefault="000450B9" w:rsidP="00DD47DA">
      <w:pPr>
        <w:jc w:val="both"/>
      </w:pPr>
      <w:r>
        <w:t xml:space="preserve">All interested parties are encouraged to attend. </w:t>
      </w:r>
    </w:p>
    <w:p w14:paraId="15BF1B2B" w14:textId="77777777" w:rsidR="000450B9" w:rsidRDefault="000450B9" w:rsidP="000450B9">
      <w:pPr>
        <w:jc w:val="both"/>
      </w:pPr>
    </w:p>
    <w:p w14:paraId="5F8204CE" w14:textId="77777777" w:rsidR="000450B9" w:rsidRDefault="000450B9" w:rsidP="000450B9">
      <w:pPr>
        <w:ind w:firstLine="720"/>
        <w:jc w:val="both"/>
      </w:pPr>
      <w:r>
        <w:t xml:space="preserve">The resolution shall be for the purpose of certifying to the Douglas County Treasurer certain delinquent fees, rates, tolls, penalties, charges or assessments made or levied for water and sewer service or </w:t>
      </w:r>
      <w:r w:rsidRPr="003A62FB">
        <w:t>readiness-to-serve</w:t>
      </w:r>
      <w:r>
        <w:t>, along with attorney fees and costs, to be collected in the same manner as taxes are collected.</w:t>
      </w:r>
    </w:p>
    <w:p w14:paraId="19FF37EB" w14:textId="77777777" w:rsidR="000450B9" w:rsidRDefault="000450B9" w:rsidP="000450B9">
      <w:pPr>
        <w:jc w:val="both"/>
      </w:pPr>
    </w:p>
    <w:p w14:paraId="6F10E71E" w14:textId="77777777" w:rsidR="000450B9" w:rsidRDefault="000450B9" w:rsidP="000450B9">
      <w:pPr>
        <w:ind w:firstLine="720"/>
        <w:jc w:val="both"/>
      </w:pPr>
      <w:r>
        <w:t xml:space="preserve">The affected parcel(s) of property and the delinquent amount(s) are more particularly described on </w:t>
      </w:r>
      <w:r w:rsidRPr="00711D3F">
        <w:rPr>
          <w:b/>
          <w:u w:val="single"/>
        </w:rPr>
        <w:t>Exhibit A</w:t>
      </w:r>
      <w:r>
        <w:t xml:space="preserve"> attached hereto.</w:t>
      </w:r>
    </w:p>
    <w:p w14:paraId="767F654D" w14:textId="77777777" w:rsidR="000450B9" w:rsidRDefault="000450B9" w:rsidP="000450B9">
      <w:pPr>
        <w:jc w:val="both"/>
      </w:pPr>
    </w:p>
    <w:p w14:paraId="105E4179" w14:textId="1899B1E7" w:rsidR="000450B9" w:rsidRDefault="000450B9" w:rsidP="000450B9">
      <w:pPr>
        <w:ind w:firstLine="720"/>
        <w:jc w:val="both"/>
      </w:pPr>
      <w:r w:rsidRPr="0094048C">
        <w:t xml:space="preserve">Subject to adoption of a Resolution by the Board of Directors of the District, certification to the Douglas County Treasurer will be made as early as </w:t>
      </w:r>
      <w:r>
        <w:t>Tuesday, October 27</w:t>
      </w:r>
      <w:r w:rsidRPr="0094048C">
        <w:t xml:space="preserve">, </w:t>
      </w:r>
      <w:r>
        <w:t>2026</w:t>
      </w:r>
      <w:r w:rsidRPr="0094048C">
        <w:t xml:space="preserve">, and no later than </w:t>
      </w:r>
      <w:r>
        <w:t>Friday</w:t>
      </w:r>
      <w:r w:rsidRPr="0094048C">
        <w:t xml:space="preserve">, </w:t>
      </w:r>
      <w:r>
        <w:t>October 30</w:t>
      </w:r>
      <w:r w:rsidRPr="0094048C">
        <w:t>, 202</w:t>
      </w:r>
      <w:r>
        <w:t>6</w:t>
      </w:r>
      <w:r w:rsidRPr="0094048C">
        <w:t xml:space="preserve">, for delinquent amounts which are not received </w:t>
      </w:r>
      <w:r w:rsidRPr="0094048C">
        <w:rPr>
          <w:u w:val="single"/>
        </w:rPr>
        <w:t xml:space="preserve">by the District at the District’s Attorney’s office, Folkestad Fazekas Barrick &amp; Patoile, P.C., Attn: Kathryn T. James, 18 S. Wilcox St. Suite 200, Castle Rock, Colorado 80104, </w:t>
      </w:r>
      <w:r w:rsidRPr="0094048C">
        <w:rPr>
          <w:b/>
          <w:u w:val="single"/>
        </w:rPr>
        <w:t xml:space="preserve">by </w:t>
      </w:r>
      <w:r>
        <w:rPr>
          <w:b/>
          <w:u w:val="single"/>
        </w:rPr>
        <w:t>3</w:t>
      </w:r>
      <w:r w:rsidRPr="0094048C">
        <w:rPr>
          <w:b/>
          <w:u w:val="single"/>
        </w:rPr>
        <w:t xml:space="preserve">:00 p.m. on </w:t>
      </w:r>
      <w:r>
        <w:rPr>
          <w:b/>
          <w:u w:val="single"/>
        </w:rPr>
        <w:t>Tuesday</w:t>
      </w:r>
      <w:r w:rsidRPr="0094048C">
        <w:rPr>
          <w:b/>
          <w:u w:val="single"/>
        </w:rPr>
        <w:t xml:space="preserve">, October </w:t>
      </w:r>
      <w:r>
        <w:rPr>
          <w:b/>
          <w:u w:val="single"/>
        </w:rPr>
        <w:t>27</w:t>
      </w:r>
      <w:r w:rsidRPr="0094048C">
        <w:rPr>
          <w:b/>
          <w:u w:val="single"/>
        </w:rPr>
        <w:t>, 202</w:t>
      </w:r>
      <w:r>
        <w:rPr>
          <w:b/>
          <w:u w:val="single"/>
        </w:rPr>
        <w:t>6</w:t>
      </w:r>
      <w:r w:rsidRPr="0094048C">
        <w:t>.</w:t>
      </w:r>
      <w:r>
        <w:t xml:space="preserve">  Please note that the amount being certified to the Douglas County Treasurer by the District does </w:t>
      </w:r>
      <w:r w:rsidRPr="00F61456">
        <w:rPr>
          <w:u w:val="single"/>
        </w:rPr>
        <w:t>not</w:t>
      </w:r>
      <w:r>
        <w:t xml:space="preserve"> include the Treasurer’s collection fees, penalties, or late interest, all of which may be added by the Treasurer to the amount being certified by the </w:t>
      </w:r>
      <w:proofErr w:type="gramStart"/>
      <w:r>
        <w:t>District</w:t>
      </w:r>
      <w:proofErr w:type="gramEnd"/>
      <w:r>
        <w:t>.</w:t>
      </w:r>
      <w:r w:rsidRPr="00781C29">
        <w:t xml:space="preserve"> </w:t>
      </w:r>
      <w:r>
        <w:t xml:space="preserve"> Further note that </w:t>
      </w:r>
      <w:r w:rsidRPr="00646273">
        <w:t>following</w:t>
      </w:r>
      <w:r>
        <w:t xml:space="preserve"> certification by the District to the Treasurer, all amounts due must be paid directly to the Treasurer, not to the </w:t>
      </w:r>
      <w:proofErr w:type="gramStart"/>
      <w:r>
        <w:t>District</w:t>
      </w:r>
      <w:proofErr w:type="gramEnd"/>
      <w:r>
        <w:t>.</w:t>
      </w:r>
    </w:p>
    <w:p w14:paraId="0B02743C" w14:textId="77777777" w:rsidR="000450B9" w:rsidRDefault="000450B9" w:rsidP="000450B9">
      <w:pPr>
        <w:jc w:val="both"/>
      </w:pPr>
    </w:p>
    <w:p w14:paraId="7831DAE4" w14:textId="33A40FE0" w:rsidR="000450B9" w:rsidRDefault="000450B9" w:rsidP="000450B9">
      <w:pPr>
        <w:ind w:firstLine="720"/>
        <w:jc w:val="both"/>
      </w:pPr>
      <w:r>
        <w:t>The amounts certified to the Douglas County Treasurer by the District, including the Treasurer’s</w:t>
      </w:r>
      <w:r w:rsidRPr="00646273">
        <w:t xml:space="preserve"> </w:t>
      </w:r>
      <w:r>
        <w:t xml:space="preserve">collection fees, penalties, and late interest, will be billed with 2026 taxes collectible in 2027 and, if not paid, the tax liens securing such amounts will be offered for sale at the Douglas County Tax Lien Sale in the fall of 2027, in accordance with the provisions of C.R.S.§ 39-11-101, </w:t>
      </w:r>
      <w:r w:rsidRPr="005337F4">
        <w:rPr>
          <w:i/>
          <w:iCs/>
        </w:rPr>
        <w:t>et. seq.</w:t>
      </w:r>
    </w:p>
    <w:p w14:paraId="74A41D44" w14:textId="77777777" w:rsidR="007E10EF" w:rsidRDefault="007E10EF" w:rsidP="006B4408">
      <w:pPr>
        <w:ind w:firstLine="720"/>
        <w:jc w:val="both"/>
      </w:pPr>
    </w:p>
    <w:p w14:paraId="4EC9CCE3" w14:textId="77777777" w:rsidR="007E10EF" w:rsidRPr="007E10EF" w:rsidRDefault="007E10EF" w:rsidP="007E10EF">
      <w:pPr>
        <w:jc w:val="both"/>
        <w:rPr>
          <w:b/>
          <w:bCs/>
          <w:szCs w:val="24"/>
        </w:rPr>
      </w:pPr>
      <w:r w:rsidRPr="007E10EF">
        <w:rPr>
          <w:b/>
          <w:bCs/>
          <w:szCs w:val="24"/>
        </w:rPr>
        <w:t>Join Zoom Meeting</w:t>
      </w:r>
    </w:p>
    <w:p w14:paraId="2B3FEF53" w14:textId="423243F9" w:rsidR="006B4408" w:rsidRPr="006B4408" w:rsidRDefault="007E10EF" w:rsidP="007E10EF">
      <w:pPr>
        <w:jc w:val="both"/>
        <w:rPr>
          <w:b/>
          <w:bCs/>
          <w:szCs w:val="24"/>
        </w:rPr>
      </w:pPr>
      <w:hyperlink r:id="rId6" w:history="1">
        <w:r w:rsidRPr="005C72FE">
          <w:rPr>
            <w:rStyle w:val="Hyperlink"/>
            <w:b/>
            <w:bCs/>
            <w:szCs w:val="24"/>
          </w:rPr>
          <w:t>https://us02web.zoom.us/j/83830487444?pwd=li00SDAOo0KbGKXOnTDlsJMFCibJWc.1</w:t>
        </w:r>
      </w:hyperlink>
      <w:r>
        <w:rPr>
          <w:b/>
          <w:bCs/>
          <w:szCs w:val="24"/>
        </w:rPr>
        <w:t xml:space="preserve"> </w:t>
      </w:r>
    </w:p>
    <w:p w14:paraId="40829694" w14:textId="77777777" w:rsidR="007E10EF" w:rsidRDefault="007E10EF" w:rsidP="006B4408">
      <w:pPr>
        <w:jc w:val="both"/>
        <w:rPr>
          <w:b/>
          <w:bCs/>
          <w:szCs w:val="24"/>
        </w:rPr>
      </w:pPr>
    </w:p>
    <w:p w14:paraId="246C2003" w14:textId="77777777" w:rsidR="007E10EF" w:rsidRPr="007E10EF" w:rsidRDefault="007E10EF" w:rsidP="007E10EF">
      <w:pPr>
        <w:jc w:val="both"/>
        <w:rPr>
          <w:b/>
          <w:bCs/>
          <w:szCs w:val="24"/>
        </w:rPr>
      </w:pPr>
      <w:r w:rsidRPr="007E10EF">
        <w:rPr>
          <w:b/>
          <w:bCs/>
          <w:szCs w:val="24"/>
        </w:rPr>
        <w:t>Meeting ID: 838 3048 7444</w:t>
      </w:r>
    </w:p>
    <w:p w14:paraId="668B8A53" w14:textId="6314C930" w:rsidR="006B4408" w:rsidRDefault="007E10EF" w:rsidP="007E10EF">
      <w:pPr>
        <w:jc w:val="both"/>
        <w:rPr>
          <w:b/>
          <w:bCs/>
          <w:szCs w:val="24"/>
        </w:rPr>
      </w:pPr>
      <w:r w:rsidRPr="007E10EF">
        <w:rPr>
          <w:b/>
          <w:bCs/>
          <w:szCs w:val="24"/>
        </w:rPr>
        <w:t>Passcode: 002984</w:t>
      </w:r>
    </w:p>
    <w:p w14:paraId="068CFBE6" w14:textId="77777777" w:rsidR="007E10EF" w:rsidRDefault="007E10EF" w:rsidP="007E10EF">
      <w:pPr>
        <w:jc w:val="both"/>
      </w:pPr>
    </w:p>
    <w:p w14:paraId="35D5324A" w14:textId="602B90C9" w:rsidR="000450B9" w:rsidRDefault="000450B9" w:rsidP="00DD47DA">
      <w:pPr>
        <w:jc w:val="both"/>
      </w:pPr>
      <w:r>
        <w:lastRenderedPageBreak/>
        <w:t xml:space="preserve">Date: October </w:t>
      </w:r>
      <w:r w:rsidR="005F6CD0">
        <w:t>1</w:t>
      </w:r>
      <w:r w:rsidR="00C02B09">
        <w:t>9</w:t>
      </w:r>
      <w:r w:rsidR="005F6CD0">
        <w:t>,</w:t>
      </w:r>
      <w:r>
        <w:t xml:space="preserve"> 2026.</w:t>
      </w:r>
    </w:p>
    <w:p w14:paraId="4EF70870" w14:textId="77777777" w:rsidR="000450B9" w:rsidRDefault="000450B9" w:rsidP="000450B9">
      <w:pPr>
        <w:ind w:firstLine="720"/>
        <w:jc w:val="both"/>
      </w:pPr>
    </w:p>
    <w:p w14:paraId="7F20C9D5" w14:textId="77777777" w:rsidR="00DD47DA" w:rsidRDefault="00DD47DA" w:rsidP="00DD47DA">
      <w:pPr>
        <w:spacing w:line="300" w:lineRule="atLeast"/>
        <w:ind w:left="2880"/>
        <w:rPr>
          <w:szCs w:val="24"/>
        </w:rPr>
      </w:pPr>
      <w:r w:rsidRPr="00593ACC">
        <w:rPr>
          <w:szCs w:val="24"/>
        </w:rPr>
        <w:t xml:space="preserve">BY ORDER OF THE BOARD OF DIRECTORS OF </w:t>
      </w:r>
    </w:p>
    <w:p w14:paraId="27EBF4C7" w14:textId="77777777" w:rsidR="00DD47DA" w:rsidRDefault="00DD47DA" w:rsidP="00DD47DA">
      <w:pPr>
        <w:spacing w:line="300" w:lineRule="atLeast"/>
        <w:ind w:left="2880"/>
        <w:rPr>
          <w:szCs w:val="24"/>
        </w:rPr>
      </w:pPr>
      <w:r>
        <w:rPr>
          <w:szCs w:val="24"/>
        </w:rPr>
        <w:t xml:space="preserve">SEDALIA WATER AND SANITATION DISTRICT, </w:t>
      </w:r>
    </w:p>
    <w:p w14:paraId="221A4EA3" w14:textId="77777777" w:rsidR="00DD47DA" w:rsidRDefault="00DD47DA" w:rsidP="00DD47DA">
      <w:pPr>
        <w:spacing w:line="300" w:lineRule="atLeast"/>
        <w:ind w:left="2880"/>
        <w:rPr>
          <w:szCs w:val="24"/>
        </w:rPr>
      </w:pPr>
      <w:r>
        <w:rPr>
          <w:szCs w:val="24"/>
        </w:rPr>
        <w:t xml:space="preserve">a quasi-municipal corporation and political subdivision </w:t>
      </w:r>
    </w:p>
    <w:p w14:paraId="66477C9C" w14:textId="77777777" w:rsidR="00DD47DA" w:rsidRPr="00593ACC" w:rsidRDefault="00DD47DA" w:rsidP="00DD47DA">
      <w:pPr>
        <w:spacing w:line="300" w:lineRule="atLeast"/>
        <w:ind w:left="2880"/>
        <w:rPr>
          <w:szCs w:val="24"/>
        </w:rPr>
      </w:pPr>
      <w:r>
        <w:rPr>
          <w:szCs w:val="24"/>
        </w:rPr>
        <w:t>of the State of Colorado</w:t>
      </w:r>
    </w:p>
    <w:p w14:paraId="5F844BC1" w14:textId="77777777" w:rsidR="00DD47DA" w:rsidRDefault="00DD47DA" w:rsidP="00DD47DA">
      <w:pPr>
        <w:spacing w:line="300" w:lineRule="atLeast"/>
        <w:jc w:val="both"/>
      </w:pPr>
    </w:p>
    <w:p w14:paraId="715B1835" w14:textId="77777777" w:rsidR="00DD47DA" w:rsidRPr="006A3C32" w:rsidRDefault="00DD47DA" w:rsidP="00DD47DA">
      <w:pPr>
        <w:spacing w:line="300" w:lineRule="atLeast"/>
        <w:ind w:left="2880"/>
        <w:jc w:val="both"/>
        <w:rPr>
          <w:u w:val="single"/>
        </w:rPr>
      </w:pPr>
      <w:r w:rsidRPr="006A3C32">
        <w:rPr>
          <w:u w:val="single"/>
        </w:rPr>
        <w:t xml:space="preserve">/s/ </w:t>
      </w:r>
      <w:r>
        <w:rPr>
          <w:u w:val="single"/>
        </w:rPr>
        <w:t>Bryan Green______________</w:t>
      </w:r>
    </w:p>
    <w:p w14:paraId="4EBC9513" w14:textId="77777777" w:rsidR="00DD47DA" w:rsidRDefault="00DD47DA" w:rsidP="00DD47DA">
      <w:pPr>
        <w:spacing w:line="300" w:lineRule="atLeast"/>
        <w:ind w:left="2160" w:firstLine="720"/>
        <w:jc w:val="both"/>
      </w:pPr>
      <w:r>
        <w:t>President</w:t>
      </w:r>
    </w:p>
    <w:p w14:paraId="6EFD72E3" w14:textId="77777777" w:rsidR="006C5671" w:rsidRDefault="006C5671"/>
    <w:sectPr w:rsidR="006C5671" w:rsidSect="000450B9">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854C4" w14:textId="77777777" w:rsidR="00512F5F" w:rsidRDefault="00512F5F">
      <w:r>
        <w:separator/>
      </w:r>
    </w:p>
  </w:endnote>
  <w:endnote w:type="continuationSeparator" w:id="0">
    <w:p w14:paraId="630A6C31" w14:textId="77777777" w:rsidR="00512F5F" w:rsidRDefault="00512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0A6C0" w14:textId="77777777" w:rsidR="000450B9" w:rsidRDefault="00045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538B" w14:textId="77777777" w:rsidR="000450B9" w:rsidRDefault="000450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E2E0" w14:textId="77777777" w:rsidR="000450B9" w:rsidRDefault="00045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8712B" w14:textId="77777777" w:rsidR="00512F5F" w:rsidRDefault="00512F5F">
      <w:r>
        <w:separator/>
      </w:r>
    </w:p>
  </w:footnote>
  <w:footnote w:type="continuationSeparator" w:id="0">
    <w:p w14:paraId="447C80B4" w14:textId="77777777" w:rsidR="00512F5F" w:rsidRDefault="00512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2892" w14:textId="77777777" w:rsidR="000450B9" w:rsidRDefault="00045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1ED4" w14:textId="77777777" w:rsidR="000450B9" w:rsidRDefault="000450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7671" w14:textId="77777777" w:rsidR="000450B9" w:rsidRDefault="000450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B9"/>
    <w:rsid w:val="000450B9"/>
    <w:rsid w:val="000834DE"/>
    <w:rsid w:val="00097833"/>
    <w:rsid w:val="001002C4"/>
    <w:rsid w:val="001F266A"/>
    <w:rsid w:val="00233A20"/>
    <w:rsid w:val="002576E6"/>
    <w:rsid w:val="00350BB6"/>
    <w:rsid w:val="0038048E"/>
    <w:rsid w:val="0039646A"/>
    <w:rsid w:val="00512F5F"/>
    <w:rsid w:val="005F6CD0"/>
    <w:rsid w:val="006B4408"/>
    <w:rsid w:val="006C5671"/>
    <w:rsid w:val="007508CE"/>
    <w:rsid w:val="00781B36"/>
    <w:rsid w:val="007E10EF"/>
    <w:rsid w:val="00810F84"/>
    <w:rsid w:val="00A567B2"/>
    <w:rsid w:val="00C02B09"/>
    <w:rsid w:val="00C308AD"/>
    <w:rsid w:val="00C93E8D"/>
    <w:rsid w:val="00DD47DA"/>
    <w:rsid w:val="00E823D9"/>
    <w:rsid w:val="00F50E4A"/>
    <w:rsid w:val="00FE0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DD526"/>
  <w15:chartTrackingRefBased/>
  <w15:docId w15:val="{E72B9752-A977-4864-B3CB-8A920198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0B9"/>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0450B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450B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450B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450B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0450B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0450B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0450B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0450B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0450B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0B9"/>
    <w:rPr>
      <w:rFonts w:eastAsiaTheme="majorEastAsia" w:cstheme="majorBidi"/>
      <w:color w:val="272727" w:themeColor="text1" w:themeTint="D8"/>
    </w:rPr>
  </w:style>
  <w:style w:type="paragraph" w:styleId="Title">
    <w:name w:val="Title"/>
    <w:basedOn w:val="Normal"/>
    <w:next w:val="Normal"/>
    <w:link w:val="TitleChar"/>
    <w:uiPriority w:val="10"/>
    <w:qFormat/>
    <w:rsid w:val="000450B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45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0B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45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0B9"/>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0450B9"/>
    <w:rPr>
      <w:i/>
      <w:iCs/>
      <w:color w:val="404040" w:themeColor="text1" w:themeTint="BF"/>
    </w:rPr>
  </w:style>
  <w:style w:type="paragraph" w:styleId="ListParagraph">
    <w:name w:val="List Paragraph"/>
    <w:basedOn w:val="Normal"/>
    <w:uiPriority w:val="34"/>
    <w:qFormat/>
    <w:rsid w:val="000450B9"/>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0450B9"/>
    <w:rPr>
      <w:i/>
      <w:iCs/>
      <w:color w:val="0F4761" w:themeColor="accent1" w:themeShade="BF"/>
    </w:rPr>
  </w:style>
  <w:style w:type="paragraph" w:styleId="IntenseQuote">
    <w:name w:val="Intense Quote"/>
    <w:basedOn w:val="Normal"/>
    <w:next w:val="Normal"/>
    <w:link w:val="IntenseQuoteChar"/>
    <w:uiPriority w:val="30"/>
    <w:qFormat/>
    <w:rsid w:val="000450B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0450B9"/>
    <w:rPr>
      <w:i/>
      <w:iCs/>
      <w:color w:val="0F4761" w:themeColor="accent1" w:themeShade="BF"/>
    </w:rPr>
  </w:style>
  <w:style w:type="character" w:styleId="IntenseReference">
    <w:name w:val="Intense Reference"/>
    <w:basedOn w:val="DefaultParagraphFont"/>
    <w:uiPriority w:val="32"/>
    <w:qFormat/>
    <w:rsid w:val="000450B9"/>
    <w:rPr>
      <w:b/>
      <w:bCs/>
      <w:smallCaps/>
      <w:color w:val="0F4761" w:themeColor="accent1" w:themeShade="BF"/>
      <w:spacing w:val="5"/>
    </w:rPr>
  </w:style>
  <w:style w:type="paragraph" w:styleId="Header">
    <w:name w:val="header"/>
    <w:basedOn w:val="Normal"/>
    <w:link w:val="HeaderChar"/>
    <w:semiHidden/>
    <w:rsid w:val="000450B9"/>
    <w:pPr>
      <w:tabs>
        <w:tab w:val="center" w:pos="4320"/>
        <w:tab w:val="right" w:pos="8640"/>
      </w:tabs>
    </w:pPr>
  </w:style>
  <w:style w:type="character" w:customStyle="1" w:styleId="HeaderChar">
    <w:name w:val="Header Char"/>
    <w:basedOn w:val="DefaultParagraphFont"/>
    <w:link w:val="Header"/>
    <w:semiHidden/>
    <w:rsid w:val="000450B9"/>
    <w:rPr>
      <w:rFonts w:ascii="Times New Roman" w:eastAsia="Times New Roman" w:hAnsi="Times New Roman" w:cs="Times New Roman"/>
      <w:kern w:val="0"/>
      <w:szCs w:val="20"/>
      <w14:ligatures w14:val="none"/>
    </w:rPr>
  </w:style>
  <w:style w:type="paragraph" w:styleId="Footer">
    <w:name w:val="footer"/>
    <w:basedOn w:val="Normal"/>
    <w:link w:val="FooterChar"/>
    <w:semiHidden/>
    <w:rsid w:val="000450B9"/>
    <w:pPr>
      <w:tabs>
        <w:tab w:val="center" w:pos="4320"/>
        <w:tab w:val="right" w:pos="8640"/>
      </w:tabs>
    </w:pPr>
  </w:style>
  <w:style w:type="character" w:customStyle="1" w:styleId="FooterChar">
    <w:name w:val="Footer Char"/>
    <w:basedOn w:val="DefaultParagraphFont"/>
    <w:link w:val="Footer"/>
    <w:semiHidden/>
    <w:rsid w:val="000450B9"/>
    <w:rPr>
      <w:rFonts w:ascii="Times New Roman" w:eastAsia="Times New Roman" w:hAnsi="Times New Roman" w:cs="Times New Roman"/>
      <w:kern w:val="0"/>
      <w:szCs w:val="20"/>
      <w14:ligatures w14:val="none"/>
    </w:rPr>
  </w:style>
  <w:style w:type="character" w:styleId="Hyperlink">
    <w:name w:val="Hyperlink"/>
    <w:uiPriority w:val="99"/>
    <w:unhideWhenUsed/>
    <w:rsid w:val="00DD47DA"/>
    <w:rPr>
      <w:color w:val="0563C1"/>
      <w:u w:val="single"/>
    </w:rPr>
  </w:style>
  <w:style w:type="character" w:styleId="UnresolvedMention">
    <w:name w:val="Unresolved Mention"/>
    <w:basedOn w:val="DefaultParagraphFont"/>
    <w:uiPriority w:val="99"/>
    <w:semiHidden/>
    <w:unhideWhenUsed/>
    <w:rsid w:val="007E10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02web.zoom.us/j/83830487444?pwd=li00SDAOo0KbGKXOnTDlsJMFCibJWc.1"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2489</Characters>
  <Application>Microsoft Office Word</Application>
  <DocSecurity>0</DocSecurity>
  <Lines>20</Lines>
  <Paragraphs>5</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Raible</dc:creator>
  <cp:keywords/>
  <dc:description/>
  <cp:lastModifiedBy>Tina Vildibill</cp:lastModifiedBy>
  <cp:revision>2</cp:revision>
  <dcterms:created xsi:type="dcterms:W3CDTF">2026-10-22T14:37:00Z</dcterms:created>
  <dcterms:modified xsi:type="dcterms:W3CDTF">2026-10-22T14:37:00Z</dcterms:modified>
</cp:coreProperties>
</file>